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A1" w:rsidRPr="00DE4033" w:rsidRDefault="008B5EA1" w:rsidP="008B5EA1">
      <w:pPr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Hlk107384702"/>
      <w:r>
        <w:rPr>
          <w:rFonts w:ascii="Century Gothic" w:hAnsi="Century Gothic" w:cs="Arial"/>
          <w:b/>
          <w:sz w:val="22"/>
          <w:szCs w:val="22"/>
        </w:rPr>
        <w:t>-</w:t>
      </w:r>
      <w:r w:rsidRPr="00DE4033">
        <w:rPr>
          <w:rFonts w:ascii="Century Gothic" w:hAnsi="Century Gothic" w:cs="Arial"/>
          <w:b/>
          <w:sz w:val="22"/>
          <w:szCs w:val="22"/>
        </w:rPr>
        <w:t>MEETING NOTICE AGENDA</w:t>
      </w:r>
    </w:p>
    <w:p w:rsidR="008B5EA1" w:rsidRPr="00DE4033" w:rsidRDefault="008B5EA1" w:rsidP="008B5EA1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The MERCER COUNTY COMMISSION </w:t>
      </w:r>
    </w:p>
    <w:p w:rsidR="008B5EA1" w:rsidRPr="00DE4033" w:rsidRDefault="008B5EA1" w:rsidP="008B5EA1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 xml:space="preserve">Will be holding the Regular monthly meeting on </w:t>
      </w:r>
      <w:r>
        <w:rPr>
          <w:rFonts w:ascii="Century Gothic" w:hAnsi="Century Gothic" w:cs="Arial"/>
          <w:b/>
          <w:sz w:val="22"/>
          <w:szCs w:val="22"/>
        </w:rPr>
        <w:t>Wedne</w:t>
      </w:r>
      <w:r w:rsidRPr="00FF4885">
        <w:rPr>
          <w:rFonts w:ascii="Century Gothic" w:hAnsi="Century Gothic" w:cs="Arial"/>
          <w:b/>
          <w:sz w:val="22"/>
          <w:szCs w:val="22"/>
        </w:rPr>
        <w:t xml:space="preserve">sday, </w:t>
      </w:r>
      <w:r>
        <w:rPr>
          <w:rFonts w:ascii="Century Gothic" w:hAnsi="Century Gothic" w:cs="Arial"/>
          <w:b/>
          <w:sz w:val="22"/>
          <w:szCs w:val="22"/>
        </w:rPr>
        <w:t>August 17</w:t>
      </w:r>
      <w:r w:rsidRPr="00FF4885">
        <w:rPr>
          <w:rFonts w:ascii="Century Gothic" w:hAnsi="Century Gothic" w:cs="Arial"/>
          <w:b/>
          <w:sz w:val="22"/>
          <w:szCs w:val="22"/>
        </w:rPr>
        <w:t>, 2022</w:t>
      </w:r>
    </w:p>
    <w:p w:rsidR="008B5EA1" w:rsidRDefault="008B5EA1" w:rsidP="008B5EA1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916F7D">
        <w:rPr>
          <w:rFonts w:ascii="Century Gothic" w:hAnsi="Century Gothic" w:cs="Arial"/>
          <w:b/>
          <w:sz w:val="22"/>
          <w:szCs w:val="22"/>
        </w:rPr>
        <w:t xml:space="preserve">The meeting will be held </w:t>
      </w:r>
      <w:r>
        <w:rPr>
          <w:rFonts w:ascii="Century Gothic" w:hAnsi="Century Gothic" w:cs="Arial"/>
          <w:b/>
          <w:sz w:val="22"/>
          <w:szCs w:val="22"/>
        </w:rPr>
        <w:t>in the Boardroom of the Mercer County Courthouse</w:t>
      </w:r>
    </w:p>
    <w:p w:rsidR="008B5EA1" w:rsidRPr="0006359C" w:rsidRDefault="008B5EA1" w:rsidP="008B5EA1">
      <w:pPr>
        <w:jc w:val="center"/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</w:pPr>
    </w:p>
    <w:p w:rsidR="008B5EA1" w:rsidRDefault="008B5EA1" w:rsidP="008B5EA1">
      <w:pPr>
        <w:rPr>
          <w:rFonts w:ascii="Century Gothic" w:hAnsi="Century Gothic" w:cs="Arial"/>
          <w:sz w:val="22"/>
          <w:szCs w:val="22"/>
        </w:rPr>
      </w:pPr>
    </w:p>
    <w:p w:rsidR="008B5EA1" w:rsidRPr="00DE4033" w:rsidRDefault="008B5EA1" w:rsidP="008B5EA1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 xml:space="preserve">9:00   </w:t>
      </w:r>
      <w:r w:rsidRPr="00DE4033">
        <w:rPr>
          <w:rFonts w:ascii="Century Gothic" w:hAnsi="Century Gothic" w:cs="Arial"/>
          <w:sz w:val="22"/>
          <w:szCs w:val="22"/>
        </w:rPr>
        <w:tab/>
        <w:t>A.M.</w:t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Call to Order</w:t>
      </w:r>
    </w:p>
    <w:p w:rsidR="008B5EA1" w:rsidRDefault="008B5EA1" w:rsidP="008B5EA1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  <w:t>Agenda</w:t>
      </w:r>
    </w:p>
    <w:p w:rsidR="008B5EA1" w:rsidRDefault="008B5EA1" w:rsidP="008B5EA1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  <w:t xml:space="preserve">Approve Minutes </w:t>
      </w:r>
      <w:r w:rsidRPr="0006359C">
        <w:rPr>
          <w:rFonts w:ascii="Century Gothic" w:hAnsi="Century Gothic" w:cs="Arial"/>
          <w:sz w:val="22"/>
          <w:szCs w:val="22"/>
        </w:rPr>
        <w:t xml:space="preserve">of </w:t>
      </w:r>
      <w:r w:rsidR="00B8262C">
        <w:rPr>
          <w:rFonts w:ascii="Century Gothic" w:hAnsi="Century Gothic" w:cs="Arial"/>
          <w:sz w:val="22"/>
          <w:szCs w:val="22"/>
        </w:rPr>
        <w:t>August 3</w:t>
      </w:r>
      <w:r>
        <w:rPr>
          <w:rFonts w:ascii="Century Gothic" w:hAnsi="Century Gothic" w:cs="Arial"/>
          <w:sz w:val="22"/>
          <w:szCs w:val="22"/>
        </w:rPr>
        <w:t>, 2022, meeting</w:t>
      </w:r>
    </w:p>
    <w:p w:rsidR="00B8262C" w:rsidRPr="00DE4033" w:rsidRDefault="00B8262C" w:rsidP="008B5EA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Approve Minutes of August 8, 2022 Special meeting</w:t>
      </w:r>
    </w:p>
    <w:p w:rsidR="008B5EA1" w:rsidRDefault="008B5EA1" w:rsidP="008B5EA1">
      <w:pPr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  <w:t>Review and Approve Bills</w:t>
      </w:r>
    </w:p>
    <w:p w:rsidR="008B5EA1" w:rsidRDefault="008B5EA1" w:rsidP="008B5EA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</w:p>
    <w:p w:rsidR="008B5EA1" w:rsidRPr="008B5EA1" w:rsidRDefault="008B5EA1" w:rsidP="008B5EA1">
      <w:pPr>
        <w:rPr>
          <w:rFonts w:ascii="Century Gothic" w:hAnsi="Century Gothic" w:cs="Arial"/>
          <w:sz w:val="22"/>
        </w:rPr>
      </w:pPr>
      <w:r w:rsidRPr="006018A5">
        <w:rPr>
          <w:rFonts w:ascii="Century Gothic" w:hAnsi="Century Gothic" w:cs="Arial"/>
          <w:sz w:val="22"/>
        </w:rPr>
        <w:t>9:30</w:t>
      </w:r>
      <w:r w:rsidRPr="006018A5">
        <w:rPr>
          <w:rFonts w:ascii="Century Gothic" w:hAnsi="Century Gothic" w:cs="Arial"/>
          <w:sz w:val="22"/>
        </w:rPr>
        <w:tab/>
        <w:t>A.M.</w:t>
      </w:r>
      <w:r w:rsidRPr="006018A5">
        <w:rPr>
          <w:rFonts w:ascii="Century Gothic" w:hAnsi="Century Gothic" w:cs="Arial"/>
          <w:sz w:val="22"/>
        </w:rPr>
        <w:tab/>
      </w:r>
      <w:r w:rsidRPr="006018A5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>Social Service Building, City lot, and Auction house Bid Letting</w:t>
      </w:r>
    </w:p>
    <w:p w:rsidR="008B5EA1" w:rsidRPr="009F7BE6" w:rsidRDefault="008B5EA1" w:rsidP="008B5EA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</w:t>
      </w:r>
    </w:p>
    <w:p w:rsidR="008B5EA1" w:rsidRDefault="008B5EA1" w:rsidP="008B5EA1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9:4</w:t>
      </w:r>
      <w:r w:rsidR="00B8262C">
        <w:rPr>
          <w:rFonts w:ascii="Century Gothic" w:hAnsi="Century Gothic" w:cs="Arial"/>
          <w:sz w:val="22"/>
          <w:szCs w:val="22"/>
        </w:rPr>
        <w:t>0</w:t>
      </w:r>
      <w:r w:rsidRPr="003B6701">
        <w:rPr>
          <w:rFonts w:ascii="Century Gothic" w:hAnsi="Century Gothic" w:cs="Arial"/>
          <w:sz w:val="22"/>
          <w:szCs w:val="22"/>
        </w:rPr>
        <w:tab/>
        <w:t>A.M.</w:t>
      </w:r>
      <w:r w:rsidRPr="003B6701">
        <w:rPr>
          <w:rFonts w:ascii="Century Gothic" w:hAnsi="Century Gothic" w:cs="Arial"/>
          <w:sz w:val="22"/>
          <w:szCs w:val="22"/>
        </w:rPr>
        <w:tab/>
      </w:r>
      <w:r w:rsidRPr="003B670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Emergency Management Issues</w:t>
      </w:r>
    </w:p>
    <w:p w:rsidR="00B8262C" w:rsidRPr="00B8262C" w:rsidRDefault="00B8262C" w:rsidP="00B8262C">
      <w:pPr>
        <w:pStyle w:val="ListParagraph"/>
        <w:numPr>
          <w:ilvl w:val="0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Joint Powers Agreement</w:t>
      </w:r>
    </w:p>
    <w:p w:rsidR="008B5EA1" w:rsidRDefault="008B5EA1" w:rsidP="008B5EA1">
      <w:pPr>
        <w:pStyle w:val="ListParagraph"/>
        <w:ind w:left="3600"/>
        <w:rPr>
          <w:rFonts w:ascii="Century Gothic" w:hAnsi="Century Gothic" w:cs="Arial"/>
        </w:rPr>
      </w:pPr>
    </w:p>
    <w:p w:rsidR="008B5EA1" w:rsidRDefault="008B5EA1" w:rsidP="008B5EA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10:</w:t>
      </w:r>
      <w:r w:rsidR="00B8262C">
        <w:rPr>
          <w:rFonts w:ascii="Century Gothic" w:hAnsi="Century Gothic" w:cs="Arial"/>
        </w:rPr>
        <w:t>00</w:t>
      </w:r>
      <w:r>
        <w:rPr>
          <w:rFonts w:ascii="Century Gothic" w:hAnsi="Century Gothic" w:cs="Arial"/>
        </w:rPr>
        <w:t xml:space="preserve"> A.M.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Road Issues</w:t>
      </w:r>
    </w:p>
    <w:p w:rsidR="00B8262C" w:rsidRDefault="00B8262C" w:rsidP="00B8262C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Purchase of Little Falls Wing/Plow for #104 Blade</w:t>
      </w:r>
    </w:p>
    <w:p w:rsidR="00226394" w:rsidRPr="00B8262C" w:rsidRDefault="00226394" w:rsidP="00B8262C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Shannan Weigum Invoice</w:t>
      </w:r>
    </w:p>
    <w:p w:rsidR="008B5EA1" w:rsidRDefault="008B5EA1" w:rsidP="008B5EA1">
      <w:pPr>
        <w:rPr>
          <w:rFonts w:ascii="Century Gothic" w:hAnsi="Century Gothic" w:cs="Arial"/>
        </w:rPr>
      </w:pPr>
    </w:p>
    <w:p w:rsidR="008B5EA1" w:rsidRDefault="008B5EA1" w:rsidP="008B5EA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10:</w:t>
      </w:r>
      <w:r w:rsidR="00B8262C">
        <w:rPr>
          <w:rFonts w:ascii="Century Gothic" w:hAnsi="Century Gothic" w:cs="Arial"/>
        </w:rPr>
        <w:t>30</w:t>
      </w:r>
      <w:r>
        <w:rPr>
          <w:rFonts w:ascii="Century Gothic" w:hAnsi="Century Gothic" w:cs="Arial"/>
        </w:rPr>
        <w:t xml:space="preserve"> A.M.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B8262C">
        <w:rPr>
          <w:rFonts w:ascii="Century Gothic" w:hAnsi="Century Gothic" w:cs="Arial"/>
        </w:rPr>
        <w:t xml:space="preserve"> Dawn Grannis, Treasurer Report</w:t>
      </w:r>
    </w:p>
    <w:p w:rsidR="00B8262C" w:rsidRDefault="00B8262C" w:rsidP="00B8262C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Fund 2975</w:t>
      </w:r>
    </w:p>
    <w:p w:rsidR="00693C27" w:rsidRPr="00B8262C" w:rsidRDefault="00693C27" w:rsidP="00B8262C">
      <w:pPr>
        <w:pStyle w:val="ListParagraph"/>
        <w:numPr>
          <w:ilvl w:val="0"/>
          <w:numId w:val="4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Bank Signature Cards</w:t>
      </w:r>
    </w:p>
    <w:p w:rsidR="008B5EA1" w:rsidRDefault="008B5EA1" w:rsidP="008B5EA1">
      <w:pPr>
        <w:rPr>
          <w:rFonts w:ascii="Century Gothic" w:hAnsi="Century Gothic" w:cs="Arial"/>
        </w:rPr>
      </w:pPr>
    </w:p>
    <w:p w:rsidR="008B5EA1" w:rsidRDefault="008B5EA1" w:rsidP="008B5EA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11:00 A.M.</w:t>
      </w:r>
      <w:r>
        <w:rPr>
          <w:rFonts w:ascii="Century Gothic" w:hAnsi="Century Gothic" w:cs="Arial"/>
        </w:rPr>
        <w:tab/>
      </w:r>
      <w:r w:rsidR="00B8262C">
        <w:rPr>
          <w:rFonts w:ascii="Century Gothic" w:hAnsi="Century Gothic" w:cs="Arial"/>
        </w:rPr>
        <w:tab/>
        <w:t>Jim Albers, Maintenance Issues</w:t>
      </w:r>
      <w:r w:rsidR="00B8262C">
        <w:rPr>
          <w:rFonts w:ascii="Century Gothic" w:hAnsi="Century Gothic" w:cs="Arial"/>
        </w:rPr>
        <w:tab/>
      </w:r>
      <w:r w:rsidR="00B8262C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:rsidR="008B5EA1" w:rsidRPr="00E532CC" w:rsidRDefault="008B5EA1" w:rsidP="008B5EA1">
      <w:pPr>
        <w:rPr>
          <w:rFonts w:ascii="Century Gothic" w:hAnsi="Century Gothic" w:cs="Arial"/>
        </w:rPr>
      </w:pPr>
    </w:p>
    <w:p w:rsidR="008B5EA1" w:rsidRDefault="008B5EA1" w:rsidP="008B5EA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11:</w:t>
      </w:r>
      <w:r w:rsidR="00226394">
        <w:rPr>
          <w:rFonts w:ascii="Century Gothic" w:hAnsi="Century Gothic" w:cs="Arial"/>
        </w:rPr>
        <w:t>15</w:t>
      </w:r>
      <w:r>
        <w:rPr>
          <w:rFonts w:ascii="Century Gothic" w:hAnsi="Century Gothic" w:cs="Arial"/>
        </w:rPr>
        <w:t xml:space="preserve"> A.M.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693C27">
        <w:rPr>
          <w:rFonts w:ascii="Century Gothic" w:hAnsi="Century Gothic" w:cs="Arial"/>
        </w:rPr>
        <w:t>Candy Strand, Capping Project/ Road Reclamation</w:t>
      </w:r>
    </w:p>
    <w:p w:rsidR="00693C27" w:rsidRDefault="00693C27" w:rsidP="008B5EA1">
      <w:pPr>
        <w:rPr>
          <w:rFonts w:ascii="Century Gothic" w:hAnsi="Century Gothic" w:cs="Arial"/>
        </w:rPr>
      </w:pPr>
    </w:p>
    <w:p w:rsidR="00693C27" w:rsidRDefault="00693C27" w:rsidP="008B5EA1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11:30 A.M. 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Preliminary Budget Review</w:t>
      </w:r>
    </w:p>
    <w:p w:rsidR="008B5EA1" w:rsidRDefault="008B5EA1" w:rsidP="008B5EA1">
      <w:pPr>
        <w:rPr>
          <w:rFonts w:ascii="Century Gothic" w:hAnsi="Century Gothic" w:cs="Arial"/>
        </w:rPr>
      </w:pPr>
    </w:p>
    <w:p w:rsidR="008B5EA1" w:rsidRPr="002C04E5" w:rsidRDefault="008B5EA1" w:rsidP="008B5EA1">
      <w:pPr>
        <w:rPr>
          <w:rFonts w:ascii="Century Gothic" w:hAnsi="Century Gothic" w:cs="Arial"/>
        </w:rPr>
      </w:pPr>
    </w:p>
    <w:p w:rsidR="008B5EA1" w:rsidRDefault="008B5EA1" w:rsidP="008B5EA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8B5EA1" w:rsidRDefault="008B5EA1" w:rsidP="008B5EA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8B5EA1" w:rsidRDefault="008B5EA1" w:rsidP="008B5EA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8B5EA1" w:rsidRPr="00A42240" w:rsidRDefault="008B5EA1" w:rsidP="008B5EA1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DE4033">
        <w:rPr>
          <w:rFonts w:ascii="Century Gothic" w:hAnsi="Century Gothic" w:cs="Arial"/>
          <w:b/>
          <w:sz w:val="22"/>
          <w:szCs w:val="22"/>
          <w:u w:val="single"/>
        </w:rPr>
        <w:t>OTHER BUSINESS</w:t>
      </w:r>
    </w:p>
    <w:p w:rsidR="008B5EA1" w:rsidRDefault="00B8262C" w:rsidP="008B5EA1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Levy Road Funds</w:t>
      </w:r>
    </w:p>
    <w:p w:rsidR="008B5EA1" w:rsidRDefault="00B8262C" w:rsidP="008B5EA1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Tax Director/Land Use Administrator Wage</w:t>
      </w:r>
    </w:p>
    <w:p w:rsidR="008B5EA1" w:rsidRPr="00E37F8E" w:rsidRDefault="00B8262C" w:rsidP="00E37F8E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ND PERS-Maintenance Supervisor, Tax Director/Land Use Administrator</w:t>
      </w:r>
    </w:p>
    <w:p w:rsidR="008B5EA1" w:rsidRDefault="008B5EA1" w:rsidP="008B5EA1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Portfolio Updates</w:t>
      </w:r>
    </w:p>
    <w:p w:rsidR="00693C27" w:rsidRDefault="00693C27" w:rsidP="008B5EA1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November Election</w:t>
      </w:r>
    </w:p>
    <w:p w:rsidR="00693C27" w:rsidRPr="00C34DFD" w:rsidRDefault="00693C27" w:rsidP="008B5EA1">
      <w:pPr>
        <w:pStyle w:val="ListParagraph"/>
        <w:numPr>
          <w:ilvl w:val="0"/>
          <w:numId w:val="1"/>
        </w:numPr>
        <w:contextualSpacing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Law Enforcement Pers</w:t>
      </w:r>
      <w:bookmarkStart w:id="1" w:name="_GoBack"/>
      <w:bookmarkEnd w:id="1"/>
    </w:p>
    <w:p w:rsidR="008B5EA1" w:rsidRDefault="008B5EA1" w:rsidP="008B5EA1"/>
    <w:p w:rsidR="008B5EA1" w:rsidRDefault="008B5EA1" w:rsidP="008B5E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8B5EA1" w:rsidRPr="00850553" w:rsidRDefault="008B5EA1" w:rsidP="008B5EA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August 12</w:t>
      </w:r>
      <w:r w:rsidRPr="00850553">
        <w:rPr>
          <w:rFonts w:ascii="Century Gothic" w:hAnsi="Century Gothic"/>
          <w:sz w:val="22"/>
          <w:szCs w:val="22"/>
        </w:rPr>
        <w:t>, 2022</w:t>
      </w:r>
    </w:p>
    <w:p w:rsidR="009642E4" w:rsidRPr="00B8262C" w:rsidRDefault="008B5EA1">
      <w:pPr>
        <w:rPr>
          <w:rFonts w:ascii="Century Gothic" w:hAnsi="Century Gothic"/>
          <w:sz w:val="22"/>
          <w:szCs w:val="22"/>
        </w:rPr>
      </w:pPr>
      <w:r w:rsidRPr="00850553">
        <w:rPr>
          <w:rFonts w:ascii="Century Gothic" w:hAnsi="Century Gothic"/>
          <w:sz w:val="22"/>
          <w:szCs w:val="22"/>
        </w:rPr>
        <w:t>Alice Grinsteinner, Deputy Auditor</w:t>
      </w:r>
      <w:bookmarkEnd w:id="0"/>
    </w:p>
    <w:sectPr w:rsidR="009642E4" w:rsidRPr="00B8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1486"/>
    <w:multiLevelType w:val="hybridMultilevel"/>
    <w:tmpl w:val="0F5EC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5C4731"/>
    <w:multiLevelType w:val="hybridMultilevel"/>
    <w:tmpl w:val="E250A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92C7B1C"/>
    <w:multiLevelType w:val="hybridMultilevel"/>
    <w:tmpl w:val="895CF0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DE804A9"/>
    <w:multiLevelType w:val="hybridMultilevel"/>
    <w:tmpl w:val="086A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59C6"/>
    <w:multiLevelType w:val="hybridMultilevel"/>
    <w:tmpl w:val="15ACD8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A1"/>
    <w:rsid w:val="00226394"/>
    <w:rsid w:val="003157F4"/>
    <w:rsid w:val="00693C27"/>
    <w:rsid w:val="0087240B"/>
    <w:rsid w:val="008B5EA1"/>
    <w:rsid w:val="00B8262C"/>
    <w:rsid w:val="00D46EA1"/>
    <w:rsid w:val="00E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65B8"/>
  <w15:chartTrackingRefBased/>
  <w15:docId w15:val="{66DA8606-35B1-4CE7-A947-C57FBA66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A1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Grinsteinner</dc:creator>
  <cp:keywords/>
  <dc:description/>
  <cp:lastModifiedBy>Samantha Melberg</cp:lastModifiedBy>
  <cp:revision>2</cp:revision>
  <cp:lastPrinted>2022-08-08T20:20:00Z</cp:lastPrinted>
  <dcterms:created xsi:type="dcterms:W3CDTF">2022-08-12T13:43:00Z</dcterms:created>
  <dcterms:modified xsi:type="dcterms:W3CDTF">2022-08-12T13:43:00Z</dcterms:modified>
</cp:coreProperties>
</file>